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93755"/>
          <w:sz w:val="42"/>
        </w:rPr>
        <w:t>タムニング・プライベートエステート</w:t>
      </w:r>
    </w:p>
    <w:p>
      <w:pPr>
        <w:spacing w:after="100"/>
        <w:jc w:val="center"/>
      </w:pPr>
      <w:r>
        <w:rPr>
          <w:color w:val="5A5A5A"/>
          <w:sz w:val="19"/>
        </w:rPr>
        <w:t>140 TUN MATIAS LANE, TAMUNING  |  MLS #26-1907</w:t>
      </w:r>
    </w:p>
    <w:p>
      <w:pPr>
        <w:spacing w:after="80"/>
        <w:jc w:val="center"/>
      </w:pPr>
      <w:r>
        <w:rPr>
          <w:b/>
          <w:color w:val="AB7E22"/>
          <w:sz w:val="54"/>
        </w:rPr>
        <w:t>$2,880,000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00800" cy="39507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r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5071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15"/>
        <w:gridCol w:w="2815"/>
        <w:gridCol w:w="2815"/>
        <w:gridCol w:w="2815"/>
      </w:tblGrid>
      <w:tr>
        <w:tc>
          <w:tcPr>
            <w:tcW w:type="dxa" w:w="2815"/>
            <w:shd w:fill="EDF3F7"/>
            <w:vAlign w:val="center"/>
          </w:tcPr>
          <w:p>
            <w:pPr>
              <w:jc w:val="center"/>
            </w:pPr>
            <w:r/>
            <w:r>
              <w:rPr>
                <w:b/>
                <w:color w:val="193755"/>
                <w:sz w:val="26"/>
              </w:rPr>
              <w:t>6</w:t>
              <w:br/>
            </w:r>
            <w:r>
              <w:rPr>
                <w:sz w:val="16"/>
              </w:rPr>
              <w:t>ベッドルーム</w:t>
            </w:r>
          </w:p>
        </w:tc>
        <w:tc>
          <w:tcPr>
            <w:tcW w:type="dxa" w:w="2815"/>
            <w:shd w:fill="EDF3F7"/>
            <w:vAlign w:val="center"/>
          </w:tcPr>
          <w:p>
            <w:pPr>
              <w:jc w:val="center"/>
            </w:pPr>
            <w:r/>
            <w:r>
              <w:rPr>
                <w:b/>
                <w:color w:val="193755"/>
                <w:sz w:val="26"/>
              </w:rPr>
              <w:t>5</w:t>
              <w:br/>
            </w:r>
            <w:r>
              <w:rPr>
                <w:sz w:val="16"/>
              </w:rPr>
              <w:t>バスルーム</w:t>
            </w:r>
          </w:p>
        </w:tc>
        <w:tc>
          <w:tcPr>
            <w:tcW w:type="dxa" w:w="2815"/>
            <w:shd w:fill="EDF3F7"/>
            <w:vAlign w:val="center"/>
          </w:tcPr>
          <w:p>
            <w:pPr>
              <w:jc w:val="center"/>
            </w:pPr>
            <w:r/>
            <w:r>
              <w:rPr>
                <w:b/>
                <w:color w:val="193755"/>
                <w:sz w:val="26"/>
              </w:rPr>
              <w:t>7,160 sqft</w:t>
              <w:br/>
            </w:r>
            <w:r>
              <w:rPr>
                <w:sz w:val="16"/>
              </w:rPr>
              <w:t>延床面積</w:t>
            </w:r>
          </w:p>
        </w:tc>
        <w:tc>
          <w:tcPr>
            <w:tcW w:type="dxa" w:w="2815"/>
            <w:shd w:fill="EDF3F7"/>
            <w:vAlign w:val="center"/>
          </w:tcPr>
          <w:p>
            <w:pPr>
              <w:jc w:val="center"/>
            </w:pPr>
            <w:r/>
            <w:r>
              <w:rPr>
                <w:b/>
                <w:color w:val="193755"/>
                <w:sz w:val="26"/>
              </w:rPr>
              <w:t>約3,801㎡</w:t>
              <w:br/>
            </w:r>
            <w:r>
              <w:rPr>
                <w:sz w:val="16"/>
              </w:rPr>
              <w:t>敷地面積</w:t>
            </w:r>
          </w:p>
        </w:tc>
      </w:tr>
    </w:tbl>
    <w:p>
      <w:pPr>
        <w:spacing w:before="100" w:after="40"/>
      </w:pPr>
      <w:r>
        <w:rPr>
          <w:b/>
          <w:color w:val="193755"/>
          <w:sz w:val="24"/>
        </w:rPr>
        <w:t>プール、テニスコート、ゲストハウスを備えた広大な邸宅</w:t>
      </w:r>
    </w:p>
    <w:p>
      <w:pPr>
        <w:spacing w:after="60"/>
      </w:pPr>
      <w:r>
        <w:rPr>
          <w:sz w:val="18"/>
        </w:rPr>
        <w:t>タムニングの利便性と、ゆとりあるプライベート空間を兼ね備えた大型住宅。広い敷地にメインハウス、プール、テニスコート、独立型ゲストハウスを配置し、グアムならではの開放的な暮らしを楽しめます。</w:t>
      </w:r>
    </w:p>
    <w:p>
      <w:r>
        <w:br w:type="page"/>
      </w:r>
    </w:p>
    <w:p>
      <w:pPr>
        <w:spacing w:after="40"/>
        <w:jc w:val="center"/>
      </w:pPr>
      <w:r>
        <w:rPr>
          <w:b/>
          <w:color w:val="193755"/>
          <w:sz w:val="42"/>
        </w:rPr>
        <w:t>開放感あふれるインテリア</w:t>
      </w:r>
    </w:p>
    <w:p>
      <w:pPr>
        <w:spacing w:after="100"/>
        <w:jc w:val="center"/>
      </w:pPr>
      <w:r>
        <w:rPr>
          <w:color w:val="5A5A5A"/>
          <w:sz w:val="19"/>
        </w:rPr>
        <w:t>吹き抜けのエントランスと、明るくゆとりのあるリビング・ダイニング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630"/>
        <w:gridCol w:w="5630"/>
      </w:tblGrid>
      <w:tr>
        <w:tc>
          <w:tcPr>
            <w:tcW w:type="dxa" w:w="5630"/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63240" cy="197435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de_3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743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30"/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63240" cy="197579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de_4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757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630"/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63240" cy="197579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de_5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757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30"/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63240" cy="197579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de_6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757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80" w:after="40"/>
      </w:pPr>
      <w:r>
        <w:rPr>
          <w:b/>
          <w:color w:val="193755"/>
          <w:sz w:val="24"/>
        </w:rPr>
        <w:t>室内のポイント</w:t>
      </w:r>
    </w:p>
    <w:p>
      <w:r>
        <w:rPr>
          <w:sz w:val="18"/>
        </w:rPr>
        <w:t>高い天井と優雅な階段が印象的なエントランス。大きな窓から自然光が差し込むリビング・ダイニング、ゆったりとしたベッドルーム、収納力のあるキッチンなど、大家族にも対応できる広さを備えています。</w:t>
      </w:r>
    </w:p>
    <w:p>
      <w:r>
        <w:br w:type="page"/>
      </w:r>
    </w:p>
    <w:p>
      <w:pPr>
        <w:spacing w:after="40"/>
        <w:jc w:val="center"/>
      </w:pPr>
      <w:r>
        <w:rPr>
          <w:b/>
          <w:color w:val="193755"/>
          <w:sz w:val="42"/>
        </w:rPr>
        <w:t>リゾート感のあるアウトドア空間</w:t>
      </w:r>
    </w:p>
    <w:p>
      <w:pPr>
        <w:spacing w:after="100"/>
        <w:jc w:val="center"/>
      </w:pPr>
      <w:r>
        <w:rPr>
          <w:color w:val="5A5A5A"/>
          <w:sz w:val="19"/>
        </w:rPr>
        <w:t>プライベートプール × テニスコート × トロピカルガーデン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630"/>
        <w:gridCol w:w="5630"/>
      </w:tblGrid>
      <w:tr>
        <w:tc>
          <w:tcPr>
            <w:tcW w:type="dxa" w:w="5630"/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63240" cy="197579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de_7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757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30"/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63240" cy="197579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de_8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757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630"/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63240" cy="197656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de_0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76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30"/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63240" cy="197656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de_2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76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80" w:after="40"/>
      </w:pPr>
      <w:r>
        <w:rPr>
          <w:b/>
          <w:color w:val="193755"/>
          <w:sz w:val="24"/>
        </w:rPr>
        <w:t>夕景まで楽しめるプライベートエステート</w:t>
      </w:r>
    </w:p>
    <w:p>
      <w:r>
        <w:rPr>
          <w:sz w:val="18"/>
        </w:rPr>
        <w:t>プールサイドからはタムニング方面の景色を望み、夕暮れには美しいサンセットが広がります。敷地内にはフルサイズのテニスコートと独立したゲストハウスもあり、日常生活とリゾートライフを一つの敷地で楽しめる物件です。</w:t>
      </w:r>
    </w:p>
    <w:p>
      <w:r>
        <w:br w:type="page"/>
      </w:r>
    </w:p>
    <w:p>
      <w:pPr>
        <w:spacing w:after="40"/>
        <w:jc w:val="center"/>
      </w:pPr>
      <w:r>
        <w:rPr>
          <w:b/>
          <w:color w:val="193755"/>
          <w:sz w:val="42"/>
        </w:rPr>
        <w:t>PROPERTY HIGHLIGHTS</w:t>
      </w:r>
    </w:p>
    <w:p>
      <w:pPr>
        <w:spacing w:after="100"/>
        <w:jc w:val="center"/>
      </w:pPr>
      <w:r>
        <w:rPr>
          <w:color w:val="5A5A5A"/>
          <w:sz w:val="19"/>
        </w:rPr>
        <w:t>充実した設備と希少性の高い大型敷地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630"/>
        <w:gridCol w:w="5630"/>
      </w:tblGrid>
      <w:tr>
        <w:tc>
          <w:tcPr>
            <w:tcW w:type="dxa" w:w="5630"/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63240" cy="197656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de_1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76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30"/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63240" cy="197579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de_9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3240" cy="19757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630"/>
        <w:gridCol w:w="5630"/>
      </w:tblGrid>
      <w:tr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6ベッドルーム / 5バスルーム</w:t>
            </w:r>
          </w:p>
        </w:tc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延床面積 約7,160 sqft</w:t>
            </w:r>
          </w:p>
        </w:tc>
      </w:tr>
      <w:tr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敷地面積 約3,801㎡</w:t>
            </w:r>
          </w:p>
        </w:tc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プライベートプール</w:t>
            </w:r>
          </w:p>
        </w:tc>
      </w:tr>
      <w:tr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プライベート・テニスコート</w:t>
            </w:r>
          </w:p>
        </w:tc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独立型ゲストハウス 約560 sqft</w:t>
            </w:r>
          </w:p>
        </w:tc>
      </w:tr>
      <w:tr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3台用ガレージ</w:t>
            </w:r>
          </w:p>
        </w:tc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100%バックアップ発電機</w:t>
            </w:r>
          </w:p>
        </w:tc>
      </w:tr>
      <w:tr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15,000ガロン貯水タンク</w:t>
            </w:r>
          </w:p>
        </w:tc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サウナバス</w:t>
            </w:r>
          </w:p>
        </w:tc>
      </w:tr>
      <w:tr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2デン＋2ファミリールーム</w:t>
            </w:r>
          </w:p>
        </w:tc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12台のスプリット型エアコン</w:t>
            </w:r>
          </w:p>
        </w:tc>
      </w:tr>
      <w:tr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アコーディオン式台風シャッター</w:t>
            </w:r>
          </w:p>
        </w:tc>
        <w:tc>
          <w:tcPr>
            <w:tcW w:type="dxa" w:w="5630"/>
          </w:tcPr>
          <w:p>
            <w:pPr>
              <w:spacing w:after="20"/>
            </w:pPr>
            <w:r>
              <w:rPr>
                <w:sz w:val="18"/>
              </w:rPr>
              <w:t>◆ Fee Simple（所有権）</w:t>
            </w:r>
          </w:p>
        </w:tc>
      </w:tr>
    </w:tbl>
    <w:p>
      <w:pPr>
        <w:spacing w:before="140" w:after="40"/>
        <w:jc w:val="center"/>
      </w:pPr>
      <w:r>
        <w:rPr>
          <w:b/>
          <w:color w:val="AB7E22"/>
          <w:sz w:val="36"/>
        </w:rPr>
        <w:t>販売価格  $2,880,000</w:t>
      </w:r>
    </w:p>
    <w:p>
      <w:pPr>
        <w:spacing w:after="20"/>
        <w:jc w:val="center"/>
      </w:pPr>
      <w:r>
        <w:rPr>
          <w:b/>
          <w:sz w:val="20"/>
        </w:rPr>
        <w:t>Blue Pacific Realty  |  Listing Agent: Naoki Shoji  |  MLS #26-1907</w:t>
      </w:r>
    </w:p>
    <w:p>
      <w:pPr>
        <w:spacing w:after="0"/>
        <w:jc w:val="center"/>
      </w:pPr>
      <w:r>
        <w:rPr>
          <w:sz w:val="20"/>
        </w:rPr>
        <w:t>詳細・内覧のご相談はお気軽にお問い合わせください。</w:t>
      </w:r>
    </w:p>
    <w:p>
      <w:pPr>
        <w:jc w:val="center"/>
      </w:pPr>
      <w:r>
        <w:rPr>
          <w:i/>
          <w:color w:val="646464"/>
          <w:sz w:val="15"/>
        </w:rPr>
        <w:t>※掲載内容はMLS情報に基づき作成しています。価格・物件情報は変更される場合があります。</w:t>
      </w:r>
    </w:p>
    <w:sectPr w:rsidR="00FC693F" w:rsidRPr="0006063C" w:rsidSect="00034616">
      <w:pgSz w:w="12240" w:h="15840"/>
      <w:pgMar w:top="403" w:right="490" w:bottom="403" w:left="4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JP" w:hAnsi="Noto Sans CJK JP" w:eastAsia="Noto Sans CJK JP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